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E3C8" w14:textId="4E107B63" w:rsidR="008428D1" w:rsidRDefault="008428D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5A5B48" wp14:editId="75E6DCA1">
            <wp:simplePos x="0" y="0"/>
            <wp:positionH relativeFrom="column">
              <wp:posOffset>-49237</wp:posOffset>
            </wp:positionH>
            <wp:positionV relativeFrom="paragraph">
              <wp:posOffset>-611946</wp:posOffset>
            </wp:positionV>
            <wp:extent cx="5590778" cy="780757"/>
            <wp:effectExtent l="0" t="0" r="0" b="0"/>
            <wp:wrapNone/>
            <wp:docPr id="1929775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75333" name="Picture 19297753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094" cy="79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2528D" w14:textId="77777777" w:rsidR="008428D1" w:rsidRDefault="008428D1">
      <w:pPr>
        <w:rPr>
          <w:b/>
          <w:bCs/>
          <w:sz w:val="32"/>
          <w:szCs w:val="32"/>
        </w:rPr>
      </w:pPr>
    </w:p>
    <w:p w14:paraId="16F9E897" w14:textId="34AB0D84" w:rsidR="008428D1" w:rsidRPr="008428D1" w:rsidRDefault="008428D1">
      <w:pPr>
        <w:rPr>
          <w:b/>
          <w:bCs/>
          <w:sz w:val="32"/>
          <w:szCs w:val="32"/>
        </w:rPr>
      </w:pPr>
      <w:r w:rsidRPr="008428D1">
        <w:rPr>
          <w:b/>
          <w:bCs/>
          <w:sz w:val="32"/>
          <w:szCs w:val="32"/>
        </w:rPr>
        <w:t>Kallelse – årsmöte för Svenska Havsforskningsföreningen</w:t>
      </w:r>
    </w:p>
    <w:p w14:paraId="3D731100" w14:textId="77777777" w:rsidR="003E78F9" w:rsidRDefault="003E78F9">
      <w:pPr>
        <w:rPr>
          <w:b/>
          <w:bCs/>
          <w:sz w:val="28"/>
          <w:szCs w:val="28"/>
        </w:rPr>
      </w:pPr>
    </w:p>
    <w:p w14:paraId="0085551E" w14:textId="3B68C5A5" w:rsidR="008428D1" w:rsidRPr="003E78F9" w:rsidRDefault="008428D1">
      <w:pPr>
        <w:rPr>
          <w:sz w:val="28"/>
          <w:szCs w:val="28"/>
        </w:rPr>
      </w:pPr>
      <w:r w:rsidRPr="003E78F9">
        <w:rPr>
          <w:b/>
          <w:bCs/>
          <w:sz w:val="28"/>
          <w:szCs w:val="28"/>
        </w:rPr>
        <w:t>Datum</w:t>
      </w:r>
      <w:r w:rsidRPr="003E78F9">
        <w:rPr>
          <w:sz w:val="28"/>
          <w:szCs w:val="28"/>
        </w:rPr>
        <w:t>: 2024-11-2</w:t>
      </w:r>
      <w:r w:rsidR="003E78F9" w:rsidRPr="003E78F9">
        <w:rPr>
          <w:sz w:val="28"/>
          <w:szCs w:val="28"/>
        </w:rPr>
        <w:t>8</w:t>
      </w:r>
    </w:p>
    <w:p w14:paraId="4E1F203C" w14:textId="0744C585" w:rsidR="008428D1" w:rsidRPr="003E78F9" w:rsidRDefault="008428D1">
      <w:pPr>
        <w:rPr>
          <w:sz w:val="28"/>
          <w:szCs w:val="28"/>
        </w:rPr>
      </w:pPr>
      <w:r w:rsidRPr="003E78F9">
        <w:rPr>
          <w:b/>
          <w:bCs/>
          <w:sz w:val="28"/>
          <w:szCs w:val="28"/>
        </w:rPr>
        <w:t>Tid</w:t>
      </w:r>
      <w:r w:rsidRPr="003E78F9">
        <w:rPr>
          <w:sz w:val="28"/>
          <w:szCs w:val="28"/>
        </w:rPr>
        <w:t xml:space="preserve">: </w:t>
      </w:r>
      <w:r w:rsidR="003E78F9" w:rsidRPr="003E78F9">
        <w:rPr>
          <w:sz w:val="28"/>
          <w:szCs w:val="28"/>
        </w:rPr>
        <w:t>08.30</w:t>
      </w:r>
    </w:p>
    <w:p w14:paraId="0F9F92B5" w14:textId="2FCC0461" w:rsidR="008428D1" w:rsidRPr="003E78F9" w:rsidRDefault="008428D1">
      <w:pPr>
        <w:rPr>
          <w:sz w:val="28"/>
          <w:szCs w:val="28"/>
        </w:rPr>
      </w:pPr>
      <w:r w:rsidRPr="003E78F9">
        <w:rPr>
          <w:b/>
          <w:bCs/>
          <w:sz w:val="28"/>
          <w:szCs w:val="28"/>
        </w:rPr>
        <w:t>Plats</w:t>
      </w:r>
      <w:r w:rsidRPr="003E78F9">
        <w:rPr>
          <w:sz w:val="28"/>
          <w:szCs w:val="28"/>
        </w:rPr>
        <w:t>: Linnéuniversitet i Kalmar, Fullriggaren</w:t>
      </w:r>
    </w:p>
    <w:p w14:paraId="015FD354" w14:textId="77777777" w:rsidR="008428D1" w:rsidRPr="003E78F9" w:rsidRDefault="008428D1">
      <w:pPr>
        <w:rPr>
          <w:sz w:val="28"/>
          <w:szCs w:val="28"/>
        </w:rPr>
      </w:pPr>
    </w:p>
    <w:p w14:paraId="7375BADE" w14:textId="77777777" w:rsidR="008428D1" w:rsidRDefault="008428D1"/>
    <w:p w14:paraId="574B0189" w14:textId="37E5D613" w:rsidR="008428D1" w:rsidRPr="003E78F9" w:rsidRDefault="008428D1">
      <w:pPr>
        <w:rPr>
          <w:b/>
          <w:bCs/>
          <w:sz w:val="32"/>
          <w:szCs w:val="32"/>
        </w:rPr>
      </w:pPr>
      <w:r w:rsidRPr="003E78F9">
        <w:rPr>
          <w:b/>
          <w:bCs/>
          <w:sz w:val="32"/>
          <w:szCs w:val="32"/>
        </w:rPr>
        <w:t>Dagordning</w:t>
      </w:r>
    </w:p>
    <w:p w14:paraId="42E64B65" w14:textId="77777777" w:rsidR="008428D1" w:rsidRDefault="008428D1"/>
    <w:p w14:paraId="1111A3E5" w14:textId="745A2D18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1.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Mötets behöriga utlysande </w:t>
      </w:r>
    </w:p>
    <w:p w14:paraId="7E6A87A5" w14:textId="4280F13F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2.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Godkännande av dagordning </w:t>
      </w:r>
    </w:p>
    <w:p w14:paraId="2FE04324" w14:textId="67B3DD91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3.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Val av mötesordförande </w:t>
      </w:r>
    </w:p>
    <w:p w14:paraId="491AA65D" w14:textId="7A48022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4.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Val av mötessekreterare samt två justeringspersoner </w:t>
      </w:r>
    </w:p>
    <w:p w14:paraId="5D2424C8" w14:textId="37878363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5.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Uppläsning av protokoll från föregående årsmöte </w:t>
      </w:r>
    </w:p>
    <w:p w14:paraId="050A170E" w14:textId="64C8321F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6.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Föredragning av styrelseberättelse, inklusive ekonomisk redovisning </w:t>
      </w:r>
    </w:p>
    <w:p w14:paraId="35831086" w14:textId="6F37C233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7.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Föredragning av revisionsberättelse </w:t>
      </w:r>
    </w:p>
    <w:p w14:paraId="104B042E" w14:textId="492210CB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8.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Fråga om ansvarsbefrielse för styrelsen </w:t>
      </w:r>
    </w:p>
    <w:p w14:paraId="05654D68" w14:textId="3AEB15BC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9.</w:t>
      </w:r>
      <w:r w:rsidR="003E78F9" w:rsidRPr="003E78F9">
        <w:rPr>
          <w:sz w:val="28"/>
          <w:szCs w:val="28"/>
        </w:rPr>
        <w:t xml:space="preserve"> </w:t>
      </w:r>
      <w:r w:rsidRPr="008428D1">
        <w:rPr>
          <w:sz w:val="28"/>
          <w:szCs w:val="28"/>
        </w:rPr>
        <w:t xml:space="preserve">Motioner och propositioner. </w:t>
      </w:r>
    </w:p>
    <w:p w14:paraId="230B3354" w14:textId="7777777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 xml:space="preserve">10. Styrelsens budgetförslag </w:t>
      </w:r>
    </w:p>
    <w:p w14:paraId="0C53B34C" w14:textId="7777777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 xml:space="preserve">11. Beslut om medlemsavgifter </w:t>
      </w:r>
    </w:p>
    <w:p w14:paraId="0F26E07E" w14:textId="7777777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 xml:space="preserve">12. Val av ordförande </w:t>
      </w:r>
    </w:p>
    <w:p w14:paraId="5D40502F" w14:textId="7777777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 xml:space="preserve">13. Övriga val av styrelseledamöter </w:t>
      </w:r>
    </w:p>
    <w:p w14:paraId="4A460A5B" w14:textId="7777777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 xml:space="preserve">14. Val av revisorer </w:t>
      </w:r>
    </w:p>
    <w:p w14:paraId="613F7093" w14:textId="77777777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 xml:space="preserve">15. Val av valnämnd </w:t>
      </w:r>
    </w:p>
    <w:p w14:paraId="35E83725" w14:textId="474E7E94" w:rsidR="008428D1" w:rsidRPr="003E78F9" w:rsidRDefault="008428D1" w:rsidP="008428D1">
      <w:pPr>
        <w:rPr>
          <w:sz w:val="28"/>
          <w:szCs w:val="28"/>
        </w:rPr>
      </w:pPr>
      <w:r w:rsidRPr="003E78F9">
        <w:rPr>
          <w:sz w:val="28"/>
          <w:szCs w:val="28"/>
        </w:rPr>
        <w:t>16. Hedersordförande</w:t>
      </w:r>
    </w:p>
    <w:p w14:paraId="67B4A604" w14:textId="1DF8892E" w:rsidR="008428D1" w:rsidRPr="003E78F9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1</w:t>
      </w:r>
      <w:r w:rsidRPr="003E78F9">
        <w:rPr>
          <w:sz w:val="28"/>
          <w:szCs w:val="28"/>
        </w:rPr>
        <w:t>7</w:t>
      </w:r>
      <w:r w:rsidRPr="008428D1">
        <w:rPr>
          <w:sz w:val="28"/>
          <w:szCs w:val="28"/>
        </w:rPr>
        <w:t xml:space="preserve">. Förslag till tid och plats för nästa årsmöte, samt tema för konferensen </w:t>
      </w:r>
    </w:p>
    <w:p w14:paraId="0CFF7DB0" w14:textId="3DA65263" w:rsidR="008428D1" w:rsidRPr="008428D1" w:rsidRDefault="008428D1" w:rsidP="008428D1">
      <w:pPr>
        <w:rPr>
          <w:sz w:val="28"/>
          <w:szCs w:val="28"/>
        </w:rPr>
      </w:pPr>
      <w:r w:rsidRPr="008428D1">
        <w:rPr>
          <w:sz w:val="28"/>
          <w:szCs w:val="28"/>
        </w:rPr>
        <w:t>1</w:t>
      </w:r>
      <w:r w:rsidRPr="003E78F9">
        <w:rPr>
          <w:sz w:val="28"/>
          <w:szCs w:val="28"/>
        </w:rPr>
        <w:t>8</w:t>
      </w:r>
      <w:r w:rsidRPr="008428D1">
        <w:rPr>
          <w:sz w:val="28"/>
          <w:szCs w:val="28"/>
        </w:rPr>
        <w:t>. Övriga frågor</w:t>
      </w:r>
    </w:p>
    <w:p w14:paraId="1BE6AD76" w14:textId="77777777" w:rsidR="008428D1" w:rsidRPr="003E78F9" w:rsidRDefault="008428D1">
      <w:pPr>
        <w:rPr>
          <w:sz w:val="28"/>
          <w:szCs w:val="28"/>
        </w:rPr>
      </w:pPr>
    </w:p>
    <w:p w14:paraId="17DDB8F7" w14:textId="77777777" w:rsidR="008428D1" w:rsidRPr="003E78F9" w:rsidRDefault="008428D1">
      <w:pPr>
        <w:rPr>
          <w:sz w:val="28"/>
          <w:szCs w:val="28"/>
        </w:rPr>
      </w:pPr>
    </w:p>
    <w:p w14:paraId="6E801A96" w14:textId="60FF5611" w:rsidR="008428D1" w:rsidRPr="003E78F9" w:rsidRDefault="008428D1">
      <w:pPr>
        <w:rPr>
          <w:sz w:val="28"/>
          <w:szCs w:val="28"/>
        </w:rPr>
      </w:pPr>
      <w:r w:rsidRPr="003E78F9">
        <w:rPr>
          <w:sz w:val="28"/>
          <w:szCs w:val="28"/>
        </w:rPr>
        <w:t>Välkomna!</w:t>
      </w:r>
    </w:p>
    <w:p w14:paraId="12C6E552" w14:textId="77D85CAD" w:rsidR="008428D1" w:rsidRPr="003E78F9" w:rsidRDefault="008428D1">
      <w:pPr>
        <w:rPr>
          <w:sz w:val="28"/>
          <w:szCs w:val="28"/>
        </w:rPr>
      </w:pPr>
      <w:r w:rsidRPr="003E78F9">
        <w:rPr>
          <w:sz w:val="28"/>
          <w:szCs w:val="28"/>
        </w:rPr>
        <w:t>SHF Styrelsen</w:t>
      </w:r>
    </w:p>
    <w:p w14:paraId="740A7B92" w14:textId="77777777" w:rsidR="008428D1" w:rsidRPr="003E78F9" w:rsidRDefault="008428D1">
      <w:pPr>
        <w:rPr>
          <w:sz w:val="28"/>
          <w:szCs w:val="28"/>
        </w:rPr>
      </w:pPr>
    </w:p>
    <w:p w14:paraId="0CCF116F" w14:textId="77777777" w:rsidR="003E78F9" w:rsidRDefault="003E78F9">
      <w:pPr>
        <w:rPr>
          <w:sz w:val="28"/>
          <w:szCs w:val="28"/>
        </w:rPr>
      </w:pPr>
    </w:p>
    <w:p w14:paraId="702E0AF0" w14:textId="77777777" w:rsidR="00E66514" w:rsidRDefault="00E66514">
      <w:pPr>
        <w:rPr>
          <w:sz w:val="28"/>
          <w:szCs w:val="28"/>
        </w:rPr>
      </w:pPr>
    </w:p>
    <w:p w14:paraId="135B4A9F" w14:textId="77777777" w:rsidR="00E66514" w:rsidRDefault="00E66514">
      <w:pPr>
        <w:rPr>
          <w:sz w:val="28"/>
          <w:szCs w:val="28"/>
        </w:rPr>
        <w:sectPr w:rsidR="00E6651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85271C" w14:textId="4B2153C5" w:rsidR="00E66514" w:rsidRDefault="00E66514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59F8BB7" wp14:editId="6A4A6FAA">
            <wp:simplePos x="0" y="0"/>
            <wp:positionH relativeFrom="column">
              <wp:posOffset>0</wp:posOffset>
            </wp:positionH>
            <wp:positionV relativeFrom="paragraph">
              <wp:posOffset>-495935</wp:posOffset>
            </wp:positionV>
            <wp:extent cx="5590778" cy="780757"/>
            <wp:effectExtent l="0" t="0" r="0" b="0"/>
            <wp:wrapNone/>
            <wp:docPr id="1123107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75333" name="Picture 19297753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778" cy="78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9E383" w14:textId="5F4A7CA6" w:rsidR="00E66514" w:rsidRDefault="00E66514">
      <w:pPr>
        <w:rPr>
          <w:sz w:val="28"/>
          <w:szCs w:val="28"/>
        </w:rPr>
      </w:pPr>
    </w:p>
    <w:p w14:paraId="131E90C8" w14:textId="45B8D2BA" w:rsidR="00E66514" w:rsidRPr="00E66514" w:rsidRDefault="00E66514">
      <w:pPr>
        <w:rPr>
          <w:rFonts w:ascii="Arial" w:hAnsi="Arial" w:cs="Arial"/>
          <w:sz w:val="22"/>
          <w:szCs w:val="22"/>
        </w:rPr>
      </w:pPr>
    </w:p>
    <w:p w14:paraId="541B827F" w14:textId="52F4873D" w:rsidR="00E66514" w:rsidRPr="00E66514" w:rsidRDefault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</w:r>
      <w:r w:rsidRPr="00E66514">
        <w:rPr>
          <w:rFonts w:ascii="Arial" w:hAnsi="Arial" w:cs="Arial"/>
          <w:sz w:val="22"/>
          <w:szCs w:val="22"/>
        </w:rPr>
        <w:tab/>
        <w:t>Gothenburg, XX</w:t>
      </w:r>
    </w:p>
    <w:p w14:paraId="468A5B5B" w14:textId="77777777" w:rsidR="0067000D" w:rsidRDefault="0067000D" w:rsidP="00E66514">
      <w:pPr>
        <w:rPr>
          <w:rFonts w:ascii="Arial" w:hAnsi="Arial" w:cs="Arial"/>
          <w:sz w:val="22"/>
          <w:szCs w:val="22"/>
        </w:rPr>
      </w:pPr>
    </w:p>
    <w:p w14:paraId="61672D06" w14:textId="2CEACB6A" w:rsidR="00E66514" w:rsidRPr="0067000D" w:rsidRDefault="00E66514" w:rsidP="00E66514">
      <w:pPr>
        <w:rPr>
          <w:rFonts w:ascii="Arial" w:hAnsi="Arial" w:cs="Arial"/>
          <w:b/>
          <w:bCs/>
          <w:sz w:val="22"/>
          <w:szCs w:val="22"/>
        </w:rPr>
      </w:pPr>
      <w:r w:rsidRPr="0067000D">
        <w:rPr>
          <w:rFonts w:ascii="Arial" w:hAnsi="Arial" w:cs="Arial"/>
          <w:b/>
          <w:bCs/>
          <w:sz w:val="22"/>
          <w:szCs w:val="22"/>
        </w:rPr>
        <w:t>Årsberättelse för Svenska Havsforskningsföreningen 202</w:t>
      </w:r>
      <w:r w:rsidRPr="0067000D">
        <w:rPr>
          <w:rFonts w:ascii="Arial" w:hAnsi="Arial" w:cs="Arial"/>
          <w:b/>
          <w:bCs/>
          <w:sz w:val="22"/>
          <w:szCs w:val="22"/>
        </w:rPr>
        <w:t>3</w:t>
      </w:r>
      <w:r w:rsidRPr="0067000D">
        <w:rPr>
          <w:rFonts w:ascii="Arial" w:hAnsi="Arial" w:cs="Arial"/>
          <w:b/>
          <w:bCs/>
          <w:sz w:val="22"/>
          <w:szCs w:val="22"/>
        </w:rPr>
        <w:t>-202</w:t>
      </w:r>
      <w:r w:rsidRPr="0067000D">
        <w:rPr>
          <w:rFonts w:ascii="Arial" w:hAnsi="Arial" w:cs="Arial"/>
          <w:b/>
          <w:bCs/>
          <w:sz w:val="22"/>
          <w:szCs w:val="22"/>
        </w:rPr>
        <w:t xml:space="preserve">4 </w:t>
      </w:r>
    </w:p>
    <w:p w14:paraId="32772A1C" w14:textId="77777777" w:rsidR="00E66514" w:rsidRPr="00E66514" w:rsidRDefault="00E66514" w:rsidP="00E66514">
      <w:pPr>
        <w:rPr>
          <w:rFonts w:ascii="Arial" w:hAnsi="Arial" w:cs="Arial"/>
          <w:sz w:val="22"/>
          <w:szCs w:val="22"/>
        </w:rPr>
      </w:pPr>
    </w:p>
    <w:p w14:paraId="67CF723E" w14:textId="212E44C3" w:rsidR="00E66514" w:rsidRDefault="00E66514" w:rsidP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>Den här årsberättelsen omfattar Svenska Havsforskningsföreningens (SHF) verksamhet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under räkenskapsåret 1 september 202</w:t>
      </w:r>
      <w:r>
        <w:rPr>
          <w:rFonts w:ascii="Arial" w:hAnsi="Arial" w:cs="Arial"/>
          <w:sz w:val="22"/>
          <w:szCs w:val="22"/>
        </w:rPr>
        <w:t>3</w:t>
      </w:r>
      <w:r w:rsidRPr="00E66514">
        <w:rPr>
          <w:rFonts w:ascii="Arial" w:hAnsi="Arial" w:cs="Arial"/>
          <w:sz w:val="22"/>
          <w:szCs w:val="22"/>
        </w:rPr>
        <w:t xml:space="preserve"> till 31 augusti 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>.</w:t>
      </w:r>
    </w:p>
    <w:p w14:paraId="263BDA12" w14:textId="77777777" w:rsidR="00E66514" w:rsidRPr="00E66514" w:rsidRDefault="00E66514" w:rsidP="00E66514">
      <w:pPr>
        <w:rPr>
          <w:rFonts w:ascii="Arial" w:hAnsi="Arial" w:cs="Arial"/>
          <w:sz w:val="22"/>
          <w:szCs w:val="22"/>
        </w:rPr>
      </w:pPr>
    </w:p>
    <w:p w14:paraId="520CC8E3" w14:textId="47C6C4B6" w:rsidR="00E66514" w:rsidRDefault="00E66514" w:rsidP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>SHF är en ideell förening som ska främja samarbetet mellan svenska institutioner och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personer som arbetar med havsforskning och marin miljöövervakning, samt värna svenskt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deltagande i internationellt samarbete inom dessa områden. Föreningen förvaltas av en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 xml:space="preserve">styrelse som består av en ordförande, en vice ordförande, en sekreterare, en 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skattmästare,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samt en ledamot. Under perioden 202</w:t>
      </w:r>
      <w:r>
        <w:rPr>
          <w:rFonts w:ascii="Arial" w:hAnsi="Arial" w:cs="Arial"/>
          <w:sz w:val="22"/>
          <w:szCs w:val="22"/>
        </w:rPr>
        <w:t>3</w:t>
      </w:r>
      <w:r w:rsidRPr="00E6651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 xml:space="preserve"> hölls totalt </w:t>
      </w:r>
      <w:r w:rsidR="00597605" w:rsidRPr="00F07C3E">
        <w:rPr>
          <w:rFonts w:ascii="Arial" w:hAnsi="Arial" w:cs="Arial"/>
          <w:sz w:val="22"/>
          <w:szCs w:val="22"/>
          <w:highlight w:val="yellow"/>
        </w:rPr>
        <w:t>14</w:t>
      </w:r>
      <w:r w:rsidRPr="00E66514">
        <w:rPr>
          <w:rFonts w:ascii="Arial" w:hAnsi="Arial" w:cs="Arial"/>
          <w:sz w:val="22"/>
          <w:szCs w:val="22"/>
        </w:rPr>
        <w:t xml:space="preserve"> styrelsemöten, inklusive det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konstituerande mötet. Samtliga styrelsemöten har genomförts digital via Zoom. Vidare har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styrelsen genomfört ett antal planeringsmöten enskilt och tillsammans med representanter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 xml:space="preserve">för </w:t>
      </w:r>
      <w:r>
        <w:rPr>
          <w:rFonts w:ascii="Arial" w:hAnsi="Arial" w:cs="Arial"/>
          <w:sz w:val="22"/>
          <w:szCs w:val="22"/>
        </w:rPr>
        <w:t>Linnaeus</w:t>
      </w:r>
      <w:r w:rsidRPr="00E66514">
        <w:rPr>
          <w:rFonts w:ascii="Arial" w:hAnsi="Arial" w:cs="Arial"/>
          <w:sz w:val="22"/>
          <w:szCs w:val="22"/>
        </w:rPr>
        <w:t xml:space="preserve"> universitet inom ramen för planeringsgruppen för Havsforskningsdagarna 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>.</w:t>
      </w:r>
    </w:p>
    <w:p w14:paraId="707B5664" w14:textId="77777777" w:rsidR="00930410" w:rsidRDefault="00930410" w:rsidP="00E66514">
      <w:pPr>
        <w:rPr>
          <w:rFonts w:ascii="Arial" w:hAnsi="Arial" w:cs="Arial"/>
          <w:sz w:val="22"/>
          <w:szCs w:val="22"/>
        </w:rPr>
      </w:pPr>
    </w:p>
    <w:p w14:paraId="16F1677D" w14:textId="5D90F9F6" w:rsidR="00E66514" w:rsidRPr="00E66514" w:rsidRDefault="00E66514" w:rsidP="00E66514">
      <w:pPr>
        <w:rPr>
          <w:rFonts w:ascii="Arial" w:hAnsi="Arial" w:cs="Arial"/>
          <w:sz w:val="22"/>
          <w:szCs w:val="22"/>
        </w:rPr>
      </w:pPr>
      <w:r w:rsidRPr="00DF4DF2">
        <w:rPr>
          <w:rFonts w:ascii="Arial" w:hAnsi="Arial" w:cs="Arial"/>
          <w:sz w:val="22"/>
          <w:szCs w:val="22"/>
        </w:rPr>
        <w:t>Årsmötet hölls 202</w:t>
      </w:r>
      <w:r w:rsidR="009411D5" w:rsidRPr="00DF4DF2">
        <w:rPr>
          <w:rFonts w:ascii="Arial" w:hAnsi="Arial" w:cs="Arial"/>
          <w:sz w:val="22"/>
          <w:szCs w:val="22"/>
        </w:rPr>
        <w:t>3</w:t>
      </w:r>
      <w:r w:rsidRPr="00DF4DF2">
        <w:rPr>
          <w:rFonts w:ascii="Arial" w:hAnsi="Arial" w:cs="Arial"/>
          <w:sz w:val="22"/>
          <w:szCs w:val="22"/>
        </w:rPr>
        <w:t>-11-</w:t>
      </w:r>
      <w:r w:rsidR="009411D5" w:rsidRPr="00DF4DF2">
        <w:rPr>
          <w:rFonts w:ascii="Arial" w:hAnsi="Arial" w:cs="Arial"/>
          <w:sz w:val="22"/>
          <w:szCs w:val="22"/>
        </w:rPr>
        <w:t>22</w:t>
      </w:r>
      <w:r w:rsidRPr="00DF4DF2">
        <w:rPr>
          <w:rFonts w:ascii="Arial" w:hAnsi="Arial" w:cs="Arial"/>
          <w:sz w:val="22"/>
          <w:szCs w:val="22"/>
        </w:rPr>
        <w:t xml:space="preserve"> och genomfördes i </w:t>
      </w:r>
      <w:r w:rsidR="009411D5" w:rsidRPr="00DF4DF2">
        <w:rPr>
          <w:rFonts w:ascii="Arial" w:hAnsi="Arial" w:cs="Arial"/>
          <w:sz w:val="22"/>
          <w:szCs w:val="22"/>
        </w:rPr>
        <w:t>Rotundan</w:t>
      </w:r>
      <w:r w:rsidRPr="00DF4DF2">
        <w:rPr>
          <w:rFonts w:ascii="Arial" w:hAnsi="Arial" w:cs="Arial"/>
          <w:sz w:val="22"/>
          <w:szCs w:val="22"/>
        </w:rPr>
        <w:t xml:space="preserve">, </w:t>
      </w:r>
      <w:r w:rsidR="009411D5" w:rsidRPr="00DF4DF2">
        <w:rPr>
          <w:rFonts w:ascii="Arial" w:hAnsi="Arial" w:cs="Arial"/>
          <w:sz w:val="22"/>
          <w:szCs w:val="22"/>
        </w:rPr>
        <w:t>Umeå</w:t>
      </w:r>
      <w:r w:rsidRPr="00DF4DF2">
        <w:rPr>
          <w:rFonts w:ascii="Arial" w:hAnsi="Arial" w:cs="Arial"/>
          <w:sz w:val="22"/>
          <w:szCs w:val="22"/>
        </w:rPr>
        <w:t xml:space="preserve"> universitet,</w:t>
      </w:r>
      <w:r w:rsidRPr="00DF4DF2">
        <w:rPr>
          <w:rFonts w:ascii="Arial" w:hAnsi="Arial" w:cs="Arial"/>
          <w:sz w:val="22"/>
          <w:szCs w:val="22"/>
        </w:rPr>
        <w:t xml:space="preserve"> </w:t>
      </w:r>
      <w:r w:rsidR="009411D5" w:rsidRPr="00DF4DF2">
        <w:rPr>
          <w:rFonts w:ascii="Arial" w:hAnsi="Arial" w:cs="Arial"/>
          <w:sz w:val="22"/>
          <w:szCs w:val="22"/>
        </w:rPr>
        <w:t>Universums gränd 4, 901 87 Umeå</w:t>
      </w:r>
      <w:r w:rsidR="009411D5" w:rsidRPr="00DF4DF2">
        <w:rPr>
          <w:rFonts w:ascii="Arial" w:hAnsi="Arial" w:cs="Arial"/>
          <w:sz w:val="22"/>
          <w:szCs w:val="22"/>
        </w:rPr>
        <w:t xml:space="preserve">. </w:t>
      </w:r>
      <w:r w:rsidRPr="00DF4DF2">
        <w:rPr>
          <w:rFonts w:ascii="Arial" w:hAnsi="Arial" w:cs="Arial"/>
          <w:sz w:val="22"/>
          <w:szCs w:val="22"/>
        </w:rPr>
        <w:t>Protokoll från</w:t>
      </w:r>
      <w:r w:rsidRPr="00E66514">
        <w:rPr>
          <w:rFonts w:ascii="Arial" w:hAnsi="Arial" w:cs="Arial"/>
          <w:sz w:val="22"/>
          <w:szCs w:val="22"/>
        </w:rPr>
        <w:t xml:space="preserve"> alla möten finns i digital form på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föreningens hemsida (</w:t>
      </w:r>
      <w:hyperlink r:id="rId6" w:history="1">
        <w:r w:rsidRPr="00E66514">
          <w:rPr>
            <w:rStyle w:val="Hyperlink"/>
            <w:rFonts w:ascii="Arial" w:hAnsi="Arial" w:cs="Arial"/>
            <w:sz w:val="22"/>
            <w:szCs w:val="22"/>
          </w:rPr>
          <w:t>www.shf.se</w:t>
        </w:r>
      </w:hyperlink>
      <w:r w:rsidRPr="00E66514">
        <w:rPr>
          <w:rFonts w:ascii="Arial" w:hAnsi="Arial" w:cs="Arial"/>
          <w:sz w:val="22"/>
          <w:szCs w:val="22"/>
        </w:rPr>
        <w:t>).</w:t>
      </w:r>
      <w:r w:rsidR="009411D5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Ett av SHF:s huvudmål är att organisera de årliga Havsforskningsdagarna med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vetenskapliga presentationer från en rad olika inriktningar inom ramen för föreningens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ansvarsområde i samband med årsmötet. Under 202</w:t>
      </w:r>
      <w:r>
        <w:rPr>
          <w:rFonts w:ascii="Arial" w:hAnsi="Arial" w:cs="Arial"/>
          <w:sz w:val="22"/>
          <w:szCs w:val="22"/>
        </w:rPr>
        <w:t>3</w:t>
      </w:r>
      <w:r w:rsidRPr="00E66514">
        <w:rPr>
          <w:rFonts w:ascii="Arial" w:hAnsi="Arial" w:cs="Arial"/>
          <w:sz w:val="22"/>
          <w:szCs w:val="22"/>
        </w:rPr>
        <w:t xml:space="preserve"> genomfördes Havsforskningsdagarna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="009411D5" w:rsidRPr="009411D5">
        <w:rPr>
          <w:rFonts w:ascii="Arial" w:hAnsi="Arial" w:cs="Arial"/>
          <w:sz w:val="22"/>
          <w:szCs w:val="22"/>
        </w:rPr>
        <w:t>21-23</w:t>
      </w:r>
      <w:r w:rsidRPr="009411D5">
        <w:rPr>
          <w:rFonts w:ascii="Arial" w:hAnsi="Arial" w:cs="Arial"/>
          <w:sz w:val="22"/>
          <w:szCs w:val="22"/>
        </w:rPr>
        <w:t>/11 med</w:t>
      </w:r>
      <w:r w:rsidRPr="00E66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framförallt</w:t>
      </w:r>
      <w:r w:rsidRPr="00E66514">
        <w:rPr>
          <w:rFonts w:ascii="Arial" w:hAnsi="Arial" w:cs="Arial"/>
          <w:sz w:val="22"/>
          <w:szCs w:val="22"/>
        </w:rPr>
        <w:t xml:space="preserve"> nationellt deltagande. Konferensens arrangerades </w:t>
      </w:r>
      <w:r>
        <w:rPr>
          <w:rFonts w:ascii="Arial" w:hAnsi="Arial" w:cs="Arial"/>
          <w:sz w:val="22"/>
          <w:szCs w:val="22"/>
        </w:rPr>
        <w:t>i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 xml:space="preserve">nära samarbete med representanter för </w:t>
      </w:r>
      <w:r>
        <w:rPr>
          <w:rFonts w:ascii="Arial" w:hAnsi="Arial" w:cs="Arial"/>
          <w:sz w:val="22"/>
          <w:szCs w:val="22"/>
        </w:rPr>
        <w:t>Umeå</w:t>
      </w:r>
      <w:r w:rsidRPr="00E66514">
        <w:rPr>
          <w:rFonts w:ascii="Arial" w:hAnsi="Arial" w:cs="Arial"/>
          <w:sz w:val="22"/>
          <w:szCs w:val="22"/>
        </w:rPr>
        <w:t xml:space="preserve"> universitet och </w:t>
      </w:r>
      <w:r>
        <w:rPr>
          <w:rFonts w:ascii="Arial" w:hAnsi="Arial" w:cs="Arial"/>
          <w:sz w:val="22"/>
          <w:szCs w:val="22"/>
        </w:rPr>
        <w:t xml:space="preserve">EcoChange forskningsprogram. </w:t>
      </w:r>
    </w:p>
    <w:p w14:paraId="67D1EA33" w14:textId="77777777" w:rsidR="00E66514" w:rsidRPr="00E66514" w:rsidRDefault="00E66514" w:rsidP="00E66514">
      <w:pPr>
        <w:rPr>
          <w:rFonts w:ascii="Arial" w:hAnsi="Arial" w:cs="Arial"/>
          <w:sz w:val="22"/>
          <w:szCs w:val="22"/>
        </w:rPr>
      </w:pPr>
    </w:p>
    <w:p w14:paraId="715916E0" w14:textId="5459FF49" w:rsidR="00E66514" w:rsidRDefault="00E66514" w:rsidP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>Styrelsens huvudsakliga arbete under 202</w:t>
      </w:r>
      <w:r>
        <w:rPr>
          <w:rFonts w:ascii="Arial" w:hAnsi="Arial" w:cs="Arial"/>
          <w:sz w:val="22"/>
          <w:szCs w:val="22"/>
        </w:rPr>
        <w:t>3</w:t>
      </w:r>
      <w:r w:rsidRPr="00E6651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 xml:space="preserve"> har utgjorts av:</w:t>
      </w:r>
    </w:p>
    <w:p w14:paraId="1229CDD7" w14:textId="77777777" w:rsidR="00930410" w:rsidRPr="00E66514" w:rsidRDefault="00930410" w:rsidP="00E66514">
      <w:pPr>
        <w:rPr>
          <w:rFonts w:ascii="Arial" w:hAnsi="Arial" w:cs="Arial"/>
          <w:sz w:val="22"/>
          <w:szCs w:val="22"/>
        </w:rPr>
      </w:pPr>
    </w:p>
    <w:p w14:paraId="2CB158CE" w14:textId="3AC864C6" w:rsidR="008520EB" w:rsidRDefault="00E66514" w:rsidP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 xml:space="preserve">- </w:t>
      </w:r>
      <w:r w:rsidR="008520EB">
        <w:rPr>
          <w:rFonts w:ascii="Arial" w:hAnsi="Arial" w:cs="Arial"/>
          <w:sz w:val="22"/>
          <w:szCs w:val="22"/>
        </w:rPr>
        <w:t>Introducera nya styrelsemedlemmar till stagdar, uppgifter och överföra information och bank tillgång</w:t>
      </w:r>
    </w:p>
    <w:p w14:paraId="219D9068" w14:textId="77777777" w:rsidR="008520EB" w:rsidRDefault="008520EB" w:rsidP="00E66514">
      <w:pPr>
        <w:rPr>
          <w:rFonts w:ascii="Arial" w:hAnsi="Arial" w:cs="Arial"/>
          <w:sz w:val="22"/>
          <w:szCs w:val="22"/>
        </w:rPr>
      </w:pPr>
    </w:p>
    <w:p w14:paraId="12E0B139" w14:textId="1C7F9D5F" w:rsidR="00E66514" w:rsidRPr="008520EB" w:rsidRDefault="008520EB" w:rsidP="008520EB">
      <w:pPr>
        <w:rPr>
          <w:rFonts w:ascii="Arial" w:hAnsi="Arial" w:cs="Arial"/>
          <w:sz w:val="22"/>
          <w:szCs w:val="22"/>
        </w:rPr>
      </w:pPr>
      <w:r w:rsidRPr="008520E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E66514" w:rsidRPr="008520EB">
        <w:rPr>
          <w:rFonts w:ascii="Arial" w:hAnsi="Arial" w:cs="Arial"/>
          <w:sz w:val="22"/>
          <w:szCs w:val="22"/>
        </w:rPr>
        <w:t>Genomförande av Havsforskningsdagarna 202</w:t>
      </w:r>
      <w:r w:rsidR="00E66514" w:rsidRPr="008520EB">
        <w:rPr>
          <w:rFonts w:ascii="Arial" w:hAnsi="Arial" w:cs="Arial"/>
          <w:sz w:val="22"/>
          <w:szCs w:val="22"/>
        </w:rPr>
        <w:t>3</w:t>
      </w:r>
      <w:r w:rsidR="00E66514" w:rsidRPr="008520EB">
        <w:rPr>
          <w:rFonts w:ascii="Arial" w:hAnsi="Arial" w:cs="Arial"/>
          <w:sz w:val="22"/>
          <w:szCs w:val="22"/>
        </w:rPr>
        <w:t xml:space="preserve"> och planering inför</w:t>
      </w:r>
      <w:r w:rsidR="00930410" w:rsidRPr="008520EB">
        <w:rPr>
          <w:rFonts w:ascii="Arial" w:hAnsi="Arial" w:cs="Arial"/>
          <w:sz w:val="22"/>
          <w:szCs w:val="22"/>
        </w:rPr>
        <w:t xml:space="preserve"> </w:t>
      </w:r>
      <w:r w:rsidR="00E66514" w:rsidRPr="008520EB">
        <w:rPr>
          <w:rFonts w:ascii="Arial" w:hAnsi="Arial" w:cs="Arial"/>
          <w:sz w:val="22"/>
          <w:szCs w:val="22"/>
        </w:rPr>
        <w:t>Havsforskningsdagarna 202</w:t>
      </w:r>
      <w:r w:rsidR="00E66514" w:rsidRPr="008520EB">
        <w:rPr>
          <w:rFonts w:ascii="Arial" w:hAnsi="Arial" w:cs="Arial"/>
          <w:sz w:val="22"/>
          <w:szCs w:val="22"/>
        </w:rPr>
        <w:t>4</w:t>
      </w:r>
      <w:r w:rsidR="00E66514" w:rsidRPr="008520EB">
        <w:rPr>
          <w:rFonts w:ascii="Arial" w:hAnsi="Arial" w:cs="Arial"/>
          <w:sz w:val="22"/>
          <w:szCs w:val="22"/>
        </w:rPr>
        <w:t xml:space="preserve"> (</w:t>
      </w:r>
      <w:r w:rsidR="00E66514" w:rsidRPr="008520EB">
        <w:rPr>
          <w:rFonts w:ascii="Arial" w:hAnsi="Arial" w:cs="Arial"/>
          <w:sz w:val="22"/>
          <w:szCs w:val="22"/>
        </w:rPr>
        <w:t>26-28/11</w:t>
      </w:r>
      <w:r w:rsidR="00E66514" w:rsidRPr="008520EB">
        <w:rPr>
          <w:rFonts w:ascii="Arial" w:hAnsi="Arial" w:cs="Arial"/>
          <w:sz w:val="22"/>
          <w:szCs w:val="22"/>
        </w:rPr>
        <w:t xml:space="preserve"> i </w:t>
      </w:r>
      <w:r w:rsidR="00E66514" w:rsidRPr="008520EB">
        <w:rPr>
          <w:rFonts w:ascii="Arial" w:hAnsi="Arial" w:cs="Arial"/>
          <w:sz w:val="22"/>
          <w:szCs w:val="22"/>
        </w:rPr>
        <w:t>Kalmar</w:t>
      </w:r>
      <w:r w:rsidR="00E66514" w:rsidRPr="008520EB">
        <w:rPr>
          <w:rFonts w:ascii="Arial" w:hAnsi="Arial" w:cs="Arial"/>
          <w:sz w:val="22"/>
          <w:szCs w:val="22"/>
        </w:rPr>
        <w:t>)</w:t>
      </w:r>
      <w:r w:rsidR="00E66514" w:rsidRPr="008520EB">
        <w:rPr>
          <w:rFonts w:ascii="Arial" w:hAnsi="Arial" w:cs="Arial"/>
          <w:sz w:val="22"/>
          <w:szCs w:val="22"/>
        </w:rPr>
        <w:t xml:space="preserve"> </w:t>
      </w:r>
    </w:p>
    <w:p w14:paraId="378CF949" w14:textId="77777777" w:rsidR="00930410" w:rsidRPr="00E66514" w:rsidRDefault="00930410" w:rsidP="00E66514">
      <w:pPr>
        <w:rPr>
          <w:rFonts w:ascii="Arial" w:hAnsi="Arial" w:cs="Arial"/>
          <w:sz w:val="22"/>
          <w:szCs w:val="22"/>
        </w:rPr>
      </w:pPr>
    </w:p>
    <w:p w14:paraId="5DA44C69" w14:textId="68EF4A1F" w:rsidR="00E66514" w:rsidRDefault="00E66514" w:rsidP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>- Spridning av information om nominering till Dyrssenpriset, samt utvärdering av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inkomna nomineringar till pristagare</w:t>
      </w:r>
    </w:p>
    <w:p w14:paraId="05B7334D" w14:textId="77777777" w:rsidR="008A03A8" w:rsidRDefault="008A03A8" w:rsidP="00E66514">
      <w:pPr>
        <w:rPr>
          <w:rFonts w:ascii="Arial" w:hAnsi="Arial" w:cs="Arial"/>
          <w:sz w:val="22"/>
          <w:szCs w:val="22"/>
        </w:rPr>
      </w:pPr>
    </w:p>
    <w:p w14:paraId="5733190B" w14:textId="2ADBF7FF" w:rsidR="008A03A8" w:rsidRPr="008A03A8" w:rsidRDefault="008A03A8" w:rsidP="008A03A8">
      <w:pPr>
        <w:rPr>
          <w:rFonts w:ascii="Arial" w:hAnsi="Arial" w:cs="Arial"/>
          <w:sz w:val="22"/>
          <w:szCs w:val="22"/>
        </w:rPr>
      </w:pPr>
      <w:r w:rsidRPr="008A03A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Undersöka möglighet och </w:t>
      </w:r>
      <w:r w:rsidRPr="008A03A8">
        <w:rPr>
          <w:rFonts w:ascii="Arial" w:hAnsi="Arial" w:cs="Arial"/>
          <w:sz w:val="22"/>
          <w:szCs w:val="22"/>
        </w:rPr>
        <w:t xml:space="preserve">intresset </w:t>
      </w:r>
      <w:r>
        <w:rPr>
          <w:rFonts w:ascii="Arial" w:hAnsi="Arial" w:cs="Arial"/>
          <w:sz w:val="22"/>
          <w:szCs w:val="22"/>
        </w:rPr>
        <w:t xml:space="preserve">samt genomföra </w:t>
      </w:r>
      <w:r w:rsidRPr="008A03A8">
        <w:rPr>
          <w:rFonts w:ascii="Arial" w:hAnsi="Arial" w:cs="Arial"/>
          <w:sz w:val="22"/>
          <w:szCs w:val="22"/>
        </w:rPr>
        <w:t>online-möte</w:t>
      </w:r>
      <w:r>
        <w:rPr>
          <w:rFonts w:ascii="Arial" w:hAnsi="Arial" w:cs="Arial"/>
          <w:sz w:val="22"/>
          <w:szCs w:val="22"/>
        </w:rPr>
        <w:t>n</w:t>
      </w:r>
      <w:r w:rsidRPr="008A03A8">
        <w:rPr>
          <w:rFonts w:ascii="Arial" w:hAnsi="Arial" w:cs="Arial"/>
          <w:sz w:val="22"/>
          <w:szCs w:val="22"/>
        </w:rPr>
        <w:t xml:space="preserve"> med internationella kollegor från nordiska länder för en gemensam, internationell marinforskningskonferens 2026.</w:t>
      </w:r>
      <w:r w:rsidRPr="00E66514">
        <w:t xml:space="preserve"> </w:t>
      </w:r>
      <w:r w:rsidRPr="008A03A8">
        <w:rPr>
          <w:rFonts w:ascii="Arial" w:hAnsi="Arial" w:cs="Arial"/>
          <w:sz w:val="22"/>
          <w:szCs w:val="22"/>
        </w:rPr>
        <w:t xml:space="preserve">Intresset var stort och styrelsen har för avsikt att gå vidare att undersöka denna möljighet under nästa år. </w:t>
      </w:r>
    </w:p>
    <w:p w14:paraId="70B5DB52" w14:textId="77777777" w:rsidR="00930410" w:rsidRPr="00E66514" w:rsidRDefault="00930410" w:rsidP="00E66514">
      <w:pPr>
        <w:rPr>
          <w:rFonts w:ascii="Arial" w:hAnsi="Arial" w:cs="Arial"/>
          <w:sz w:val="22"/>
          <w:szCs w:val="22"/>
        </w:rPr>
      </w:pPr>
    </w:p>
    <w:p w14:paraId="13F4D0D7" w14:textId="77777777" w:rsidR="00930410" w:rsidRDefault="00E66514" w:rsidP="00E66514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>I samband med årsmötet 202</w:t>
      </w:r>
      <w:r>
        <w:rPr>
          <w:rFonts w:ascii="Arial" w:hAnsi="Arial" w:cs="Arial"/>
          <w:sz w:val="22"/>
          <w:szCs w:val="22"/>
        </w:rPr>
        <w:t>3</w:t>
      </w:r>
      <w:r w:rsidRPr="00E66514">
        <w:rPr>
          <w:rFonts w:ascii="Arial" w:hAnsi="Arial" w:cs="Arial"/>
          <w:sz w:val="22"/>
          <w:szCs w:val="22"/>
        </w:rPr>
        <w:t xml:space="preserve"> rekommenderades styrelsen att arrangera</w:t>
      </w:r>
      <w:r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Havsforskningsdagarna och årsmötet 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 xml:space="preserve"> i nära samarbete med representanter för </w:t>
      </w:r>
      <w:r>
        <w:rPr>
          <w:rFonts w:ascii="Arial" w:hAnsi="Arial" w:cs="Arial"/>
          <w:sz w:val="22"/>
          <w:szCs w:val="22"/>
        </w:rPr>
        <w:t>Linnaeus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universitet (</w:t>
      </w:r>
      <w:r>
        <w:rPr>
          <w:rFonts w:ascii="Arial" w:hAnsi="Arial" w:cs="Arial"/>
          <w:sz w:val="22"/>
          <w:szCs w:val="22"/>
        </w:rPr>
        <w:t>LNU</w:t>
      </w:r>
      <w:r w:rsidRPr="00E66514">
        <w:rPr>
          <w:rFonts w:ascii="Arial" w:hAnsi="Arial" w:cs="Arial"/>
          <w:sz w:val="22"/>
          <w:szCs w:val="22"/>
        </w:rPr>
        <w:t xml:space="preserve">). Styrelsen för SHF har tillsammans med representanter för </w:t>
      </w:r>
      <w:r>
        <w:rPr>
          <w:rFonts w:ascii="Arial" w:hAnsi="Arial" w:cs="Arial"/>
          <w:sz w:val="22"/>
          <w:szCs w:val="22"/>
        </w:rPr>
        <w:t>LNU</w:t>
      </w:r>
      <w:r w:rsidRPr="00E66514">
        <w:rPr>
          <w:rFonts w:ascii="Arial" w:hAnsi="Arial" w:cs="Arial"/>
          <w:sz w:val="22"/>
          <w:szCs w:val="22"/>
        </w:rPr>
        <w:t xml:space="preserve"> beslutat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om en tre-dagars konferens (</w:t>
      </w:r>
      <w:r>
        <w:rPr>
          <w:rFonts w:ascii="Arial" w:hAnsi="Arial" w:cs="Arial"/>
          <w:sz w:val="22"/>
          <w:szCs w:val="22"/>
        </w:rPr>
        <w:t>26-28</w:t>
      </w:r>
      <w:r w:rsidRPr="00E66514">
        <w:rPr>
          <w:rFonts w:ascii="Arial" w:hAnsi="Arial" w:cs="Arial"/>
          <w:sz w:val="22"/>
          <w:szCs w:val="22"/>
        </w:rPr>
        <w:t xml:space="preserve">/11) i </w:t>
      </w:r>
      <w:r>
        <w:rPr>
          <w:rFonts w:ascii="Arial" w:hAnsi="Arial" w:cs="Arial"/>
          <w:sz w:val="22"/>
          <w:szCs w:val="22"/>
        </w:rPr>
        <w:t>LNU’s</w:t>
      </w:r>
      <w:r w:rsidRPr="00E66514">
        <w:rPr>
          <w:rFonts w:ascii="Arial" w:hAnsi="Arial" w:cs="Arial"/>
          <w:sz w:val="22"/>
          <w:szCs w:val="22"/>
        </w:rPr>
        <w:t xml:space="preserve"> lokaler </w:t>
      </w:r>
      <w:r>
        <w:rPr>
          <w:rFonts w:ascii="Arial" w:hAnsi="Arial" w:cs="Arial"/>
          <w:sz w:val="22"/>
          <w:szCs w:val="22"/>
        </w:rPr>
        <w:t>Fullriggaren</w:t>
      </w:r>
      <w:r w:rsidRPr="00E66514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Kalmar</w:t>
      </w:r>
      <w:r w:rsidRPr="00E66514">
        <w:rPr>
          <w:rFonts w:ascii="Arial" w:hAnsi="Arial" w:cs="Arial"/>
          <w:sz w:val="22"/>
          <w:szCs w:val="22"/>
        </w:rPr>
        <w:t>. Gruppen har</w:t>
      </w:r>
      <w:r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tagit fram ett innehåll för Havsforskningsdagarna 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 xml:space="preserve"> med ekonomiskt stöd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från SMHI och det strategiska forskningsområdet EcoChange. Tema för konferensen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är “Building bridges across marine disciplines”.</w:t>
      </w:r>
      <w:r w:rsidR="00930410">
        <w:rPr>
          <w:rFonts w:ascii="Arial" w:hAnsi="Arial" w:cs="Arial"/>
          <w:sz w:val="22"/>
          <w:szCs w:val="22"/>
        </w:rPr>
        <w:t xml:space="preserve"> </w:t>
      </w:r>
      <w:r w:rsidR="00930410" w:rsidRPr="00930410">
        <w:rPr>
          <w:rFonts w:ascii="Arial" w:hAnsi="Arial" w:cs="Arial"/>
          <w:sz w:val="22"/>
          <w:szCs w:val="22"/>
        </w:rPr>
        <w:t xml:space="preserve">Med anledning av att två forskningsfartyg kommer att befinna sig i närheten av Kalmar (RV Svea och eventuellt RV Skagerak) i slutet av november 2024 har styrelsen blivit kontaktad av representanter för SWERVE, Aquarius och forskningsfartygen. Det verkar som om vi kan erbjuda guidade turer ombord och </w:t>
      </w:r>
      <w:r w:rsidR="00930410" w:rsidRPr="00930410">
        <w:rPr>
          <w:rFonts w:ascii="Arial" w:hAnsi="Arial" w:cs="Arial"/>
          <w:sz w:val="22"/>
          <w:szCs w:val="22"/>
        </w:rPr>
        <w:lastRenderedPageBreak/>
        <w:t>presentationer relaterade till deras infrastruktur samt information om ansökningar om fartygstid som styrelsen bedömer kan vara av intresse för SHF:s medlemmar.</w:t>
      </w:r>
    </w:p>
    <w:p w14:paraId="3CD6238B" w14:textId="77777777" w:rsidR="00930410" w:rsidRDefault="00930410" w:rsidP="00E66514">
      <w:pPr>
        <w:rPr>
          <w:rFonts w:ascii="Arial" w:hAnsi="Arial" w:cs="Arial"/>
          <w:sz w:val="22"/>
          <w:szCs w:val="22"/>
        </w:rPr>
      </w:pPr>
    </w:p>
    <w:p w14:paraId="45189E18" w14:textId="5EC1F5F6" w:rsidR="00E66514" w:rsidRDefault="00E66514" w:rsidP="00916125">
      <w:pPr>
        <w:rPr>
          <w:rFonts w:ascii="Arial" w:hAnsi="Arial" w:cs="Arial"/>
          <w:sz w:val="22"/>
          <w:szCs w:val="22"/>
        </w:rPr>
      </w:pPr>
      <w:r w:rsidRPr="00E66514">
        <w:rPr>
          <w:rFonts w:ascii="Arial" w:hAnsi="Arial" w:cs="Arial"/>
          <w:sz w:val="22"/>
          <w:szCs w:val="22"/>
        </w:rPr>
        <w:t xml:space="preserve">SHF fick in </w:t>
      </w:r>
      <w:r w:rsidR="003110EB">
        <w:rPr>
          <w:rFonts w:ascii="Arial" w:hAnsi="Arial" w:cs="Arial"/>
          <w:sz w:val="22"/>
          <w:szCs w:val="22"/>
        </w:rPr>
        <w:t>sexton</w:t>
      </w:r>
      <w:r w:rsidRPr="00E66514">
        <w:rPr>
          <w:rFonts w:ascii="Arial" w:hAnsi="Arial" w:cs="Arial"/>
          <w:sz w:val="22"/>
          <w:szCs w:val="22"/>
        </w:rPr>
        <w:t xml:space="preserve"> nomineringar till Dyrssenpriset för bästa examensarbete på avancerad nivå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>(master) inom det marina verksamhetsområdet för perioden 1 juli 202</w:t>
      </w:r>
      <w:r>
        <w:rPr>
          <w:rFonts w:ascii="Arial" w:hAnsi="Arial" w:cs="Arial"/>
          <w:sz w:val="22"/>
          <w:szCs w:val="22"/>
        </w:rPr>
        <w:t>3</w:t>
      </w:r>
      <w:r w:rsidRPr="00E66514">
        <w:rPr>
          <w:rFonts w:ascii="Arial" w:hAnsi="Arial" w:cs="Arial"/>
          <w:sz w:val="22"/>
          <w:szCs w:val="22"/>
        </w:rPr>
        <w:t xml:space="preserve"> till 30 juni 202</w:t>
      </w:r>
      <w:r>
        <w:rPr>
          <w:rFonts w:ascii="Arial" w:hAnsi="Arial" w:cs="Arial"/>
          <w:sz w:val="22"/>
          <w:szCs w:val="22"/>
        </w:rPr>
        <w:t>4</w:t>
      </w:r>
      <w:r w:rsidRPr="00E66514">
        <w:rPr>
          <w:rFonts w:ascii="Arial" w:hAnsi="Arial" w:cs="Arial"/>
          <w:sz w:val="22"/>
          <w:szCs w:val="22"/>
        </w:rPr>
        <w:t>. Efter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E66514">
        <w:rPr>
          <w:rFonts w:ascii="Arial" w:hAnsi="Arial" w:cs="Arial"/>
          <w:sz w:val="22"/>
          <w:szCs w:val="22"/>
        </w:rPr>
        <w:t xml:space="preserve">utvärdering i hård konkurrens tilldelades </w:t>
      </w:r>
      <w:r w:rsidR="00916125" w:rsidRPr="00916125">
        <w:rPr>
          <w:rFonts w:ascii="Arial" w:hAnsi="Arial" w:cs="Arial"/>
          <w:sz w:val="22"/>
          <w:szCs w:val="22"/>
        </w:rPr>
        <w:t>Shun Kageyama</w:t>
      </w:r>
      <w:r w:rsidRPr="00E66514">
        <w:rPr>
          <w:rFonts w:ascii="Arial" w:hAnsi="Arial" w:cs="Arial"/>
          <w:sz w:val="22"/>
          <w:szCs w:val="22"/>
        </w:rPr>
        <w:t xml:space="preserve">, </w:t>
      </w:r>
      <w:r w:rsidR="00916125" w:rsidRPr="00FC5EF1">
        <w:rPr>
          <w:rFonts w:ascii="Arial" w:hAnsi="Arial" w:cs="Arial"/>
          <w:sz w:val="22"/>
          <w:szCs w:val="22"/>
          <w:highlight w:val="yellow"/>
        </w:rPr>
        <w:t>XX</w:t>
      </w:r>
      <w:r w:rsidRPr="00E66514">
        <w:rPr>
          <w:rFonts w:ascii="Arial" w:hAnsi="Arial" w:cs="Arial"/>
          <w:sz w:val="22"/>
          <w:szCs w:val="22"/>
        </w:rPr>
        <w:t>, första pris med arbetet ”</w:t>
      </w:r>
      <w:r w:rsidR="00916125" w:rsidRPr="00916125">
        <w:rPr>
          <w:rFonts w:ascii="Arial" w:hAnsi="Arial" w:cs="Arial"/>
          <w:sz w:val="22"/>
          <w:szCs w:val="22"/>
        </w:rPr>
        <w:t>Exploring the diverse values local people associate with Marine Protected Areas and the implications for sustainable ocean management</w:t>
      </w:r>
      <w:r w:rsidRPr="00E66514">
        <w:rPr>
          <w:rFonts w:ascii="Arial" w:hAnsi="Arial" w:cs="Arial"/>
          <w:sz w:val="22"/>
          <w:szCs w:val="22"/>
        </w:rPr>
        <w:t xml:space="preserve">”. Andra pris tilldelades </w:t>
      </w:r>
      <w:r w:rsidR="006907F9">
        <w:rPr>
          <w:rFonts w:ascii="Arial" w:hAnsi="Arial" w:cs="Arial"/>
          <w:sz w:val="22"/>
          <w:szCs w:val="22"/>
        </w:rPr>
        <w:t>Blandine Jacob</w:t>
      </w:r>
      <w:r w:rsidRPr="00E66514">
        <w:rPr>
          <w:rFonts w:ascii="Arial" w:hAnsi="Arial" w:cs="Arial"/>
          <w:sz w:val="22"/>
          <w:szCs w:val="22"/>
        </w:rPr>
        <w:t>,</w:t>
      </w:r>
      <w:r w:rsidRPr="00E66514">
        <w:rPr>
          <w:rFonts w:ascii="Arial" w:hAnsi="Arial" w:cs="Arial"/>
          <w:sz w:val="22"/>
          <w:szCs w:val="22"/>
        </w:rPr>
        <w:t xml:space="preserve"> </w:t>
      </w:r>
      <w:r w:rsidRPr="00FC5EF1">
        <w:rPr>
          <w:rFonts w:ascii="Arial" w:hAnsi="Arial" w:cs="Arial"/>
          <w:sz w:val="22"/>
          <w:szCs w:val="22"/>
        </w:rPr>
        <w:t>Göteborgs universitet, för arbetet ”</w:t>
      </w:r>
      <w:r w:rsidR="00916125" w:rsidRPr="00FC5EF1">
        <w:rPr>
          <w:rFonts w:ascii="Arial" w:hAnsi="Arial" w:cs="Arial"/>
          <w:sz w:val="22"/>
          <w:szCs w:val="22"/>
        </w:rPr>
        <w:t>Turbulent heat flux dynamics in the Amundsen Sea,</w:t>
      </w:r>
      <w:r w:rsidR="00916125" w:rsidRPr="001A24AA">
        <w:rPr>
          <w:rFonts w:ascii="Arial" w:hAnsi="Arial" w:cs="Arial"/>
          <w:sz w:val="22"/>
          <w:szCs w:val="22"/>
        </w:rPr>
        <w:t xml:space="preserve"> Antarctica</w:t>
      </w:r>
      <w:r w:rsidRPr="00E66514">
        <w:rPr>
          <w:rFonts w:ascii="Arial" w:hAnsi="Arial" w:cs="Arial"/>
          <w:sz w:val="22"/>
          <w:szCs w:val="22"/>
        </w:rPr>
        <w:t xml:space="preserve">”. Båda Dyrssenpristagarna </w:t>
      </w:r>
      <w:r w:rsidR="00930410">
        <w:rPr>
          <w:rFonts w:ascii="Arial" w:hAnsi="Arial" w:cs="Arial"/>
          <w:sz w:val="22"/>
          <w:szCs w:val="22"/>
        </w:rPr>
        <w:t xml:space="preserve">kan tyvärr inte vara på plats i Kalmar </w:t>
      </w:r>
      <w:r w:rsidRPr="00E66514">
        <w:rPr>
          <w:rFonts w:ascii="Arial" w:hAnsi="Arial" w:cs="Arial"/>
          <w:sz w:val="22"/>
          <w:szCs w:val="22"/>
        </w:rPr>
        <w:t xml:space="preserve">i samband med Havsforskningsdagarna </w:t>
      </w:r>
      <w:r w:rsidR="00930410">
        <w:rPr>
          <w:rFonts w:ascii="Arial" w:hAnsi="Arial" w:cs="Arial"/>
          <w:sz w:val="22"/>
          <w:szCs w:val="22"/>
        </w:rPr>
        <w:t xml:space="preserve">2024. </w:t>
      </w:r>
      <w:r w:rsidR="001A24AA">
        <w:rPr>
          <w:rFonts w:ascii="Arial" w:hAnsi="Arial" w:cs="Arial"/>
          <w:sz w:val="22"/>
          <w:szCs w:val="22"/>
        </w:rPr>
        <w:t xml:space="preserve">Men </w:t>
      </w:r>
      <w:r w:rsidR="001A24AA" w:rsidRPr="00916125">
        <w:rPr>
          <w:rFonts w:ascii="Arial" w:hAnsi="Arial" w:cs="Arial"/>
          <w:sz w:val="22"/>
          <w:szCs w:val="22"/>
        </w:rPr>
        <w:t>Shun</w:t>
      </w:r>
      <w:r w:rsidR="001A24AA">
        <w:rPr>
          <w:rFonts w:ascii="Arial" w:hAnsi="Arial" w:cs="Arial"/>
          <w:sz w:val="22"/>
          <w:szCs w:val="22"/>
        </w:rPr>
        <w:t xml:space="preserve"> </w:t>
      </w:r>
      <w:r w:rsidR="00930410">
        <w:rPr>
          <w:rFonts w:ascii="Arial" w:hAnsi="Arial" w:cs="Arial"/>
          <w:sz w:val="22"/>
          <w:szCs w:val="22"/>
        </w:rPr>
        <w:t xml:space="preserve">kommer att spela in en presentation som kan visas, och </w:t>
      </w:r>
      <w:r w:rsidR="001A24AA" w:rsidRPr="001A24AA">
        <w:rPr>
          <w:rFonts w:ascii="Arial" w:hAnsi="Arial" w:cs="Arial"/>
          <w:sz w:val="22"/>
          <w:szCs w:val="22"/>
        </w:rPr>
        <w:t>Blandine</w:t>
      </w:r>
      <w:r w:rsidR="001A24AA">
        <w:rPr>
          <w:rFonts w:ascii="Arial" w:hAnsi="Arial" w:cs="Arial"/>
          <w:sz w:val="22"/>
          <w:szCs w:val="22"/>
        </w:rPr>
        <w:t xml:space="preserve"> </w:t>
      </w:r>
      <w:r w:rsidR="00930410">
        <w:rPr>
          <w:rFonts w:ascii="Arial" w:hAnsi="Arial" w:cs="Arial"/>
          <w:sz w:val="22"/>
          <w:szCs w:val="22"/>
        </w:rPr>
        <w:t>spela in en kort hälsning och hens handledare ska ger en muntlig presentation om projektet</w:t>
      </w:r>
      <w:r w:rsidRPr="00E66514">
        <w:rPr>
          <w:rFonts w:ascii="Arial" w:hAnsi="Arial" w:cs="Arial"/>
          <w:sz w:val="22"/>
          <w:szCs w:val="22"/>
        </w:rPr>
        <w:t>.</w:t>
      </w:r>
    </w:p>
    <w:p w14:paraId="2AFAA12B" w14:textId="77777777" w:rsidR="00EE63C4" w:rsidRDefault="00EE63C4" w:rsidP="00916125">
      <w:pPr>
        <w:rPr>
          <w:rFonts w:ascii="Arial" w:hAnsi="Arial" w:cs="Arial"/>
          <w:sz w:val="22"/>
          <w:szCs w:val="22"/>
        </w:rPr>
      </w:pPr>
    </w:p>
    <w:p w14:paraId="3530054F" w14:textId="77777777" w:rsidR="00EE63C4" w:rsidRDefault="00EE63C4" w:rsidP="00916125">
      <w:pPr>
        <w:rPr>
          <w:rFonts w:ascii="Arial" w:hAnsi="Arial" w:cs="Arial"/>
          <w:sz w:val="22"/>
          <w:szCs w:val="22"/>
        </w:rPr>
      </w:pPr>
    </w:p>
    <w:p w14:paraId="41C589EC" w14:textId="77777777" w:rsidR="00EE63C4" w:rsidRDefault="00EE63C4" w:rsidP="00916125">
      <w:pPr>
        <w:rPr>
          <w:rFonts w:ascii="Arial" w:hAnsi="Arial" w:cs="Arial"/>
          <w:sz w:val="22"/>
          <w:szCs w:val="22"/>
        </w:rPr>
      </w:pPr>
    </w:p>
    <w:p w14:paraId="64A625F4" w14:textId="77777777" w:rsidR="00EE63C4" w:rsidRDefault="00EE63C4" w:rsidP="00916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14:paraId="0A9F0AD9" w14:textId="21D0DC75" w:rsidR="00EE63C4" w:rsidRPr="00E66514" w:rsidRDefault="00EE63C4" w:rsidP="00916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Carina Bunse, SHF ordförande</w:t>
      </w:r>
    </w:p>
    <w:sectPr w:rsidR="00EE63C4" w:rsidRPr="00E66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E082F"/>
    <w:multiLevelType w:val="hybridMultilevel"/>
    <w:tmpl w:val="438C9C9E"/>
    <w:lvl w:ilvl="0" w:tplc="E00E31C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7D"/>
    <w:multiLevelType w:val="hybridMultilevel"/>
    <w:tmpl w:val="A3AEE7D8"/>
    <w:lvl w:ilvl="0" w:tplc="BEE8801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676E"/>
    <w:multiLevelType w:val="hybridMultilevel"/>
    <w:tmpl w:val="BC325F1E"/>
    <w:lvl w:ilvl="0" w:tplc="87122B7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81778">
    <w:abstractNumId w:val="1"/>
  </w:num>
  <w:num w:numId="2" w16cid:durableId="105586150">
    <w:abstractNumId w:val="2"/>
  </w:num>
  <w:num w:numId="3" w16cid:durableId="1187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D1"/>
    <w:rsid w:val="0000099F"/>
    <w:rsid w:val="00011C2D"/>
    <w:rsid w:val="00011E72"/>
    <w:rsid w:val="0001607D"/>
    <w:rsid w:val="00022A2B"/>
    <w:rsid w:val="00051EAA"/>
    <w:rsid w:val="00062073"/>
    <w:rsid w:val="000707E0"/>
    <w:rsid w:val="00071A12"/>
    <w:rsid w:val="00072B11"/>
    <w:rsid w:val="00072C4F"/>
    <w:rsid w:val="00086D53"/>
    <w:rsid w:val="000B0790"/>
    <w:rsid w:val="000B3868"/>
    <w:rsid w:val="000B4B40"/>
    <w:rsid w:val="000C7498"/>
    <w:rsid w:val="000F6E9F"/>
    <w:rsid w:val="001073FE"/>
    <w:rsid w:val="001424A5"/>
    <w:rsid w:val="00171FB8"/>
    <w:rsid w:val="001942C5"/>
    <w:rsid w:val="001A24AA"/>
    <w:rsid w:val="001B06AE"/>
    <w:rsid w:val="001B2922"/>
    <w:rsid w:val="001F0345"/>
    <w:rsid w:val="00201F74"/>
    <w:rsid w:val="002022BA"/>
    <w:rsid w:val="00206FCE"/>
    <w:rsid w:val="0021407D"/>
    <w:rsid w:val="00241108"/>
    <w:rsid w:val="00244583"/>
    <w:rsid w:val="00254FA8"/>
    <w:rsid w:val="00257608"/>
    <w:rsid w:val="0026735B"/>
    <w:rsid w:val="002702B7"/>
    <w:rsid w:val="00272F38"/>
    <w:rsid w:val="00285315"/>
    <w:rsid w:val="002A0EB5"/>
    <w:rsid w:val="002A1354"/>
    <w:rsid w:val="002A76C9"/>
    <w:rsid w:val="002B3A06"/>
    <w:rsid w:val="002C75BF"/>
    <w:rsid w:val="002D2D5C"/>
    <w:rsid w:val="002D6AD6"/>
    <w:rsid w:val="002D788F"/>
    <w:rsid w:val="002E1630"/>
    <w:rsid w:val="002F38C3"/>
    <w:rsid w:val="003110EB"/>
    <w:rsid w:val="0032340B"/>
    <w:rsid w:val="003235DB"/>
    <w:rsid w:val="003360B0"/>
    <w:rsid w:val="00345AA9"/>
    <w:rsid w:val="003650FB"/>
    <w:rsid w:val="00375CBE"/>
    <w:rsid w:val="00390EA9"/>
    <w:rsid w:val="003A4342"/>
    <w:rsid w:val="003B5B4C"/>
    <w:rsid w:val="003B6D93"/>
    <w:rsid w:val="003D5CE7"/>
    <w:rsid w:val="003D7CB2"/>
    <w:rsid w:val="003E64B6"/>
    <w:rsid w:val="003E78F9"/>
    <w:rsid w:val="0040414B"/>
    <w:rsid w:val="004273FE"/>
    <w:rsid w:val="004459CA"/>
    <w:rsid w:val="004521E3"/>
    <w:rsid w:val="00462A42"/>
    <w:rsid w:val="004711C2"/>
    <w:rsid w:val="0048125A"/>
    <w:rsid w:val="00481953"/>
    <w:rsid w:val="004825A7"/>
    <w:rsid w:val="004D4B21"/>
    <w:rsid w:val="004E2D59"/>
    <w:rsid w:val="004F459D"/>
    <w:rsid w:val="004F6E2B"/>
    <w:rsid w:val="005630D8"/>
    <w:rsid w:val="0059580A"/>
    <w:rsid w:val="00596711"/>
    <w:rsid w:val="00597605"/>
    <w:rsid w:val="005C3C4D"/>
    <w:rsid w:val="005C7B05"/>
    <w:rsid w:val="005F1DE1"/>
    <w:rsid w:val="005F6C27"/>
    <w:rsid w:val="00601DCD"/>
    <w:rsid w:val="0067000D"/>
    <w:rsid w:val="006706A5"/>
    <w:rsid w:val="006840ED"/>
    <w:rsid w:val="00684E44"/>
    <w:rsid w:val="006907F9"/>
    <w:rsid w:val="006A42BD"/>
    <w:rsid w:val="006A6E35"/>
    <w:rsid w:val="006C20A0"/>
    <w:rsid w:val="006D24F2"/>
    <w:rsid w:val="006D2EE1"/>
    <w:rsid w:val="006D37A9"/>
    <w:rsid w:val="006F0CAC"/>
    <w:rsid w:val="006F2DDB"/>
    <w:rsid w:val="00701959"/>
    <w:rsid w:val="00706B76"/>
    <w:rsid w:val="0071273E"/>
    <w:rsid w:val="007215B9"/>
    <w:rsid w:val="00770352"/>
    <w:rsid w:val="0077206C"/>
    <w:rsid w:val="00790D72"/>
    <w:rsid w:val="007A01C9"/>
    <w:rsid w:val="007A5A63"/>
    <w:rsid w:val="007B4BEE"/>
    <w:rsid w:val="007C01F6"/>
    <w:rsid w:val="007D5C65"/>
    <w:rsid w:val="007E08AE"/>
    <w:rsid w:val="007E3E01"/>
    <w:rsid w:val="007E61DA"/>
    <w:rsid w:val="007E7E29"/>
    <w:rsid w:val="007F109A"/>
    <w:rsid w:val="007F6E75"/>
    <w:rsid w:val="00802409"/>
    <w:rsid w:val="0081127D"/>
    <w:rsid w:val="00833C98"/>
    <w:rsid w:val="00840A32"/>
    <w:rsid w:val="0084194D"/>
    <w:rsid w:val="008428D1"/>
    <w:rsid w:val="00845E88"/>
    <w:rsid w:val="008520EB"/>
    <w:rsid w:val="00862BF1"/>
    <w:rsid w:val="00864921"/>
    <w:rsid w:val="00882725"/>
    <w:rsid w:val="00886585"/>
    <w:rsid w:val="0089497D"/>
    <w:rsid w:val="008A03A8"/>
    <w:rsid w:val="008B10EE"/>
    <w:rsid w:val="008B42C7"/>
    <w:rsid w:val="008D6BC1"/>
    <w:rsid w:val="008E492A"/>
    <w:rsid w:val="008E537F"/>
    <w:rsid w:val="00901672"/>
    <w:rsid w:val="00916125"/>
    <w:rsid w:val="0093035B"/>
    <w:rsid w:val="00930410"/>
    <w:rsid w:val="009411D5"/>
    <w:rsid w:val="0095176B"/>
    <w:rsid w:val="00964663"/>
    <w:rsid w:val="0097108B"/>
    <w:rsid w:val="00971D66"/>
    <w:rsid w:val="00974320"/>
    <w:rsid w:val="0098589F"/>
    <w:rsid w:val="009B0087"/>
    <w:rsid w:val="009F7FA0"/>
    <w:rsid w:val="00A00073"/>
    <w:rsid w:val="00A073F8"/>
    <w:rsid w:val="00A1361D"/>
    <w:rsid w:val="00A13A37"/>
    <w:rsid w:val="00A16E87"/>
    <w:rsid w:val="00A2342B"/>
    <w:rsid w:val="00A271DB"/>
    <w:rsid w:val="00A668F7"/>
    <w:rsid w:val="00A709A5"/>
    <w:rsid w:val="00A71D95"/>
    <w:rsid w:val="00A82EF0"/>
    <w:rsid w:val="00AA59FE"/>
    <w:rsid w:val="00AA7A3E"/>
    <w:rsid w:val="00AB053C"/>
    <w:rsid w:val="00AC6466"/>
    <w:rsid w:val="00AE2ADD"/>
    <w:rsid w:val="00AF7D0D"/>
    <w:rsid w:val="00B0298B"/>
    <w:rsid w:val="00B1331C"/>
    <w:rsid w:val="00B21F0B"/>
    <w:rsid w:val="00B433A0"/>
    <w:rsid w:val="00B51A12"/>
    <w:rsid w:val="00B54F36"/>
    <w:rsid w:val="00B55ED5"/>
    <w:rsid w:val="00B801DF"/>
    <w:rsid w:val="00BB612F"/>
    <w:rsid w:val="00BB7E6D"/>
    <w:rsid w:val="00BC7150"/>
    <w:rsid w:val="00C334AE"/>
    <w:rsid w:val="00C46658"/>
    <w:rsid w:val="00C47A76"/>
    <w:rsid w:val="00C47BDC"/>
    <w:rsid w:val="00C85AD2"/>
    <w:rsid w:val="00C87884"/>
    <w:rsid w:val="00CA630D"/>
    <w:rsid w:val="00CB203F"/>
    <w:rsid w:val="00CB5ADD"/>
    <w:rsid w:val="00CB620E"/>
    <w:rsid w:val="00CC2AB6"/>
    <w:rsid w:val="00CC52AF"/>
    <w:rsid w:val="00CE2DF5"/>
    <w:rsid w:val="00CE3A4A"/>
    <w:rsid w:val="00CE3A5E"/>
    <w:rsid w:val="00CE7412"/>
    <w:rsid w:val="00D024F6"/>
    <w:rsid w:val="00D35C69"/>
    <w:rsid w:val="00D46338"/>
    <w:rsid w:val="00D54512"/>
    <w:rsid w:val="00D670A8"/>
    <w:rsid w:val="00D77D7A"/>
    <w:rsid w:val="00D851B6"/>
    <w:rsid w:val="00DF4212"/>
    <w:rsid w:val="00DF4DF2"/>
    <w:rsid w:val="00E20D03"/>
    <w:rsid w:val="00E212CB"/>
    <w:rsid w:val="00E235A0"/>
    <w:rsid w:val="00E24C67"/>
    <w:rsid w:val="00E31E71"/>
    <w:rsid w:val="00E57C74"/>
    <w:rsid w:val="00E66514"/>
    <w:rsid w:val="00E91725"/>
    <w:rsid w:val="00EB73FE"/>
    <w:rsid w:val="00EC23C0"/>
    <w:rsid w:val="00ED4A66"/>
    <w:rsid w:val="00EE63C4"/>
    <w:rsid w:val="00F07C3E"/>
    <w:rsid w:val="00F1076E"/>
    <w:rsid w:val="00F14028"/>
    <w:rsid w:val="00F2381B"/>
    <w:rsid w:val="00F276B7"/>
    <w:rsid w:val="00F27A5F"/>
    <w:rsid w:val="00F322F8"/>
    <w:rsid w:val="00F369C7"/>
    <w:rsid w:val="00F37AE4"/>
    <w:rsid w:val="00F616D7"/>
    <w:rsid w:val="00F619B7"/>
    <w:rsid w:val="00F77B2D"/>
    <w:rsid w:val="00F77D92"/>
    <w:rsid w:val="00F82AA4"/>
    <w:rsid w:val="00F8366A"/>
    <w:rsid w:val="00F8521D"/>
    <w:rsid w:val="00F87D50"/>
    <w:rsid w:val="00F93EF5"/>
    <w:rsid w:val="00F96A7A"/>
    <w:rsid w:val="00FA7621"/>
    <w:rsid w:val="00FC527A"/>
    <w:rsid w:val="00FC5EF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EAA97"/>
  <w15:chartTrackingRefBased/>
  <w15:docId w15:val="{859BAA8C-649F-6D49-9D84-75C4D78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8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8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28D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65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Bunse</dc:creator>
  <cp:keywords/>
  <dc:description/>
  <cp:lastModifiedBy>Carina Bunse</cp:lastModifiedBy>
  <cp:revision>24</cp:revision>
  <dcterms:created xsi:type="dcterms:W3CDTF">2024-10-31T09:52:00Z</dcterms:created>
  <dcterms:modified xsi:type="dcterms:W3CDTF">2024-10-31T12:53:00Z</dcterms:modified>
</cp:coreProperties>
</file>